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1D" w:rsidRDefault="00EF38C8" w:rsidP="0076031D">
      <w:pPr>
        <w:pStyle w:val="Heading1"/>
      </w:pPr>
      <w:bookmarkStart w:id="0" w:name="_GoBack"/>
      <w:bookmarkEnd w:id="0"/>
      <w:r>
        <w:t xml:space="preserve">CTSIB- </w:t>
      </w:r>
      <w:r w:rsidR="00E50050">
        <w:t>Proprioceptive</w:t>
      </w:r>
      <w:r w:rsidR="0076031D">
        <w:t xml:space="preserve"> balance retraining</w:t>
      </w:r>
    </w:p>
    <w:p w:rsidR="0076031D" w:rsidRPr="00237637" w:rsidRDefault="00E50050" w:rsidP="00E50050">
      <w:pPr>
        <w:pStyle w:val="Heading3"/>
        <w:rPr>
          <w:i/>
        </w:rPr>
      </w:pPr>
      <w:proofErr w:type="spellStart"/>
      <w:r w:rsidRPr="00237637">
        <w:rPr>
          <w:i/>
          <w:sz w:val="22"/>
        </w:rPr>
        <w:t>Vestibulo</w:t>
      </w:r>
      <w:proofErr w:type="spellEnd"/>
      <w:r w:rsidRPr="00237637">
        <w:rPr>
          <w:i/>
          <w:sz w:val="22"/>
        </w:rPr>
        <w:t>-spinal reflex</w:t>
      </w:r>
      <w:r w:rsidR="00237637" w:rsidRPr="00237637">
        <w:rPr>
          <w:i/>
          <w:sz w:val="22"/>
        </w:rPr>
        <w:t xml:space="preserve"> test and treatment for proprioceptive deficit</w:t>
      </w:r>
    </w:p>
    <w:p w:rsidR="00E50050" w:rsidRPr="00E50050" w:rsidRDefault="00D920CA" w:rsidP="00E50050">
      <w:pPr>
        <w:rPr>
          <w:lang w:eastAsia="en-US"/>
        </w:rPr>
      </w:pPr>
      <w:r>
        <w:rPr>
          <w:noProof/>
        </w:rPr>
        <w:drawing>
          <wp:anchor distT="0" distB="0" distL="114300" distR="114300" simplePos="0" relativeHeight="251662848" behindDoc="0" locked="0" layoutInCell="1" allowOverlap="1">
            <wp:simplePos x="0" y="0"/>
            <wp:positionH relativeFrom="column">
              <wp:posOffset>4823460</wp:posOffset>
            </wp:positionH>
            <wp:positionV relativeFrom="paragraph">
              <wp:posOffset>158750</wp:posOffset>
            </wp:positionV>
            <wp:extent cx="1304925" cy="1256030"/>
            <wp:effectExtent l="0" t="0" r="9525" b="127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31D" w:rsidRPr="00A115E7" w:rsidRDefault="0076031D" w:rsidP="0076031D">
      <w:pPr>
        <w:pStyle w:val="Heading2"/>
      </w:pPr>
      <w:r>
        <w:t>Level one</w:t>
      </w:r>
    </w:p>
    <w:p w:rsidR="0076031D" w:rsidRDefault="0076031D" w:rsidP="00AC1D45">
      <w:r w:rsidRPr="00DF212A">
        <w:t xml:space="preserve">Please stand quietly for 30 seconds </w:t>
      </w:r>
      <w:r>
        <w:t xml:space="preserve">to compose </w:t>
      </w:r>
      <w:proofErr w:type="gramStart"/>
      <w:r>
        <w:t>yourself,</w:t>
      </w:r>
      <w:proofErr w:type="gramEnd"/>
      <w:r>
        <w:t xml:space="preserve"> on your first few attempts try to make sure there are no disturbances during these exercises.</w:t>
      </w:r>
    </w:p>
    <w:p w:rsidR="0076031D" w:rsidRDefault="0076031D" w:rsidP="0076031D">
      <w:pPr>
        <w:pStyle w:val="Heading2"/>
      </w:pPr>
    </w:p>
    <w:p w:rsidR="0076031D" w:rsidRDefault="0076031D" w:rsidP="0076031D">
      <w:pPr>
        <w:pStyle w:val="Heading3"/>
      </w:pPr>
      <w:r>
        <w:t>Routine</w:t>
      </w:r>
    </w:p>
    <w:p w:rsidR="0076031D" w:rsidRPr="0076031D" w:rsidRDefault="0076031D" w:rsidP="00AC1D45">
      <w:pPr>
        <w:spacing w:line="276" w:lineRule="auto"/>
        <w:jc w:val="center"/>
      </w:pPr>
    </w:p>
    <w:p w:rsidR="0076031D" w:rsidRDefault="00CA66CF" w:rsidP="00AC1D45">
      <w:pPr>
        <w:numPr>
          <w:ilvl w:val="0"/>
          <w:numId w:val="8"/>
        </w:numPr>
        <w:spacing w:line="276" w:lineRule="auto"/>
      </w:pPr>
      <w:r>
        <w:t xml:space="preserve">Stand as shown 20 seconds, </w:t>
      </w:r>
      <w:proofErr w:type="gramStart"/>
      <w:r>
        <w:t>t</w:t>
      </w:r>
      <w:r w:rsidR="0076031D" w:rsidRPr="00A115E7">
        <w:t>hen</w:t>
      </w:r>
      <w:proofErr w:type="gramEnd"/>
      <w:r w:rsidR="0076031D" w:rsidRPr="00A115E7">
        <w:t xml:space="preserve"> close your eyes. </w:t>
      </w:r>
    </w:p>
    <w:p w:rsidR="0076031D" w:rsidRPr="00A115E7" w:rsidRDefault="0076031D" w:rsidP="00AC1D45">
      <w:pPr>
        <w:numPr>
          <w:ilvl w:val="1"/>
          <w:numId w:val="8"/>
        </w:numPr>
        <w:spacing w:line="276" w:lineRule="auto"/>
      </w:pPr>
      <w:r w:rsidRPr="00A115E7">
        <w:t>Note any sway or how long you keep your balance.</w:t>
      </w:r>
    </w:p>
    <w:p w:rsidR="0076031D" w:rsidRDefault="0076031D" w:rsidP="00AC1D45">
      <w:pPr>
        <w:numPr>
          <w:ilvl w:val="0"/>
          <w:numId w:val="8"/>
        </w:numPr>
        <w:spacing w:line="276" w:lineRule="auto"/>
      </w:pPr>
      <w:r w:rsidRPr="00A115E7">
        <w:t xml:space="preserve">Try the same exercise on a carpet surface or perhaps on </w:t>
      </w:r>
      <w:r w:rsidR="00237637">
        <w:t>a cushion/</w:t>
      </w:r>
      <w:r w:rsidR="00351D89" w:rsidRPr="00A115E7">
        <w:t>foam</w:t>
      </w:r>
      <w:r w:rsidR="00237637">
        <w:t xml:space="preserve"> mat</w:t>
      </w:r>
      <w:r w:rsidRPr="00A115E7">
        <w:t xml:space="preserve">. </w:t>
      </w:r>
    </w:p>
    <w:p w:rsidR="0076031D" w:rsidRDefault="0076031D" w:rsidP="00AC1D45">
      <w:pPr>
        <w:numPr>
          <w:ilvl w:val="1"/>
          <w:numId w:val="8"/>
        </w:numPr>
        <w:spacing w:line="276" w:lineRule="auto"/>
      </w:pPr>
      <w:r w:rsidRPr="00A115E7">
        <w:t>Eyes open then try eyes closed.</w:t>
      </w:r>
    </w:p>
    <w:p w:rsidR="00CA66CF" w:rsidRDefault="00CA66CF" w:rsidP="00CA66CF">
      <w:pPr>
        <w:pStyle w:val="ListParagraph"/>
        <w:numPr>
          <w:ilvl w:val="0"/>
          <w:numId w:val="8"/>
        </w:numPr>
      </w:pPr>
      <w:r>
        <w:t>If your balance is poor with your eyes closed then practice until it improves.</w:t>
      </w:r>
    </w:p>
    <w:p w:rsidR="0076031D" w:rsidRPr="00A115E7" w:rsidRDefault="0076031D" w:rsidP="00AC1D45">
      <w:pPr>
        <w:numPr>
          <w:ilvl w:val="0"/>
          <w:numId w:val="8"/>
        </w:numPr>
        <w:spacing w:line="276" w:lineRule="auto"/>
      </w:pPr>
      <w:r>
        <w:t>Once you can manage 20 seconds balance then move on to the next level.</w:t>
      </w:r>
    </w:p>
    <w:p w:rsidR="00AC1D45" w:rsidRPr="00AC1D45" w:rsidRDefault="00AC1D45" w:rsidP="00AC1D45"/>
    <w:p w:rsidR="0076031D" w:rsidRDefault="0076031D" w:rsidP="0076031D">
      <w:pPr>
        <w:pStyle w:val="Heading2"/>
      </w:pPr>
      <w:r>
        <w:t>Level two</w:t>
      </w:r>
    </w:p>
    <w:p w:rsidR="0076031D" w:rsidRDefault="00D920CA" w:rsidP="0076031D">
      <w:pPr>
        <w:rPr>
          <w:rFonts w:cs="Arial"/>
        </w:rPr>
      </w:pPr>
      <w:r>
        <w:rPr>
          <w:noProof/>
        </w:rPr>
        <w:drawing>
          <wp:anchor distT="0" distB="0" distL="114300" distR="114300" simplePos="0" relativeHeight="251659776" behindDoc="0" locked="0" layoutInCell="1" allowOverlap="1">
            <wp:simplePos x="0" y="0"/>
            <wp:positionH relativeFrom="column">
              <wp:posOffset>-152400</wp:posOffset>
            </wp:positionH>
            <wp:positionV relativeFrom="paragraph">
              <wp:posOffset>118110</wp:posOffset>
            </wp:positionV>
            <wp:extent cx="1238250" cy="1562100"/>
            <wp:effectExtent l="0" t="0" r="0" b="0"/>
            <wp:wrapSquare wrapText="bothSides"/>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31D" w:rsidRPr="00DF212A" w:rsidRDefault="0076031D" w:rsidP="0076031D">
      <w:pPr>
        <w:rPr>
          <w:rFonts w:cs="Arial"/>
          <w:sz w:val="24"/>
          <w:szCs w:val="24"/>
        </w:rPr>
      </w:pPr>
    </w:p>
    <w:p w:rsidR="0076031D" w:rsidRPr="00DF212A" w:rsidRDefault="0076031D" w:rsidP="002B32B9">
      <w:r w:rsidRPr="00DF212A">
        <w:t>Adjust your foot position slightly by moving one foot forward a few inches as shown.</w:t>
      </w:r>
      <w:r>
        <w:t xml:space="preserve"> Try the routine once again.</w:t>
      </w:r>
    </w:p>
    <w:p w:rsidR="0076031D" w:rsidRPr="00DF212A" w:rsidRDefault="0076031D" w:rsidP="002B32B9"/>
    <w:p w:rsidR="0076031D" w:rsidRPr="00DF212A" w:rsidRDefault="0076031D" w:rsidP="0076031D">
      <w:pPr>
        <w:rPr>
          <w:rFonts w:cs="Arial"/>
          <w:sz w:val="24"/>
          <w:szCs w:val="24"/>
        </w:rPr>
      </w:pPr>
    </w:p>
    <w:p w:rsidR="0076031D" w:rsidRPr="00DF212A" w:rsidRDefault="00D920CA" w:rsidP="0076031D">
      <w:pPr>
        <w:rPr>
          <w:rFonts w:cs="Arial"/>
          <w:sz w:val="24"/>
          <w:szCs w:val="24"/>
        </w:rPr>
      </w:pPr>
      <w:r>
        <w:rPr>
          <w:noProof/>
        </w:rPr>
        <w:drawing>
          <wp:anchor distT="0" distB="0" distL="114300" distR="114300" simplePos="0" relativeHeight="251660800" behindDoc="0" locked="0" layoutInCell="1" allowOverlap="1">
            <wp:simplePos x="0" y="0"/>
            <wp:positionH relativeFrom="column">
              <wp:posOffset>3838575</wp:posOffset>
            </wp:positionH>
            <wp:positionV relativeFrom="paragraph">
              <wp:posOffset>100330</wp:posOffset>
            </wp:positionV>
            <wp:extent cx="866775" cy="2447925"/>
            <wp:effectExtent l="0" t="0" r="9525" b="9525"/>
            <wp:wrapSquare wrapText="bothSides"/>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31D" w:rsidRDefault="0076031D" w:rsidP="0076031D">
      <w:pPr>
        <w:pStyle w:val="Heading2"/>
      </w:pPr>
    </w:p>
    <w:p w:rsidR="0076031D" w:rsidRDefault="0076031D" w:rsidP="0076031D">
      <w:pPr>
        <w:pStyle w:val="Heading2"/>
      </w:pPr>
    </w:p>
    <w:p w:rsidR="0076031D" w:rsidRDefault="0076031D" w:rsidP="0076031D">
      <w:pPr>
        <w:pStyle w:val="Heading2"/>
      </w:pPr>
    </w:p>
    <w:p w:rsidR="0076031D" w:rsidRDefault="0076031D" w:rsidP="0076031D">
      <w:pPr>
        <w:pStyle w:val="Heading2"/>
      </w:pPr>
    </w:p>
    <w:p w:rsidR="0076031D" w:rsidRPr="00DF212A" w:rsidRDefault="0076031D" w:rsidP="0076031D">
      <w:pPr>
        <w:pStyle w:val="Heading2"/>
      </w:pPr>
      <w:r>
        <w:t>Level three</w:t>
      </w:r>
    </w:p>
    <w:p w:rsidR="0076031D" w:rsidRPr="00DF212A" w:rsidRDefault="0076031D" w:rsidP="002B32B9">
      <w:r w:rsidRPr="00DF212A">
        <w:t>Then progress the exercises by putting one leg in front of the other.</w:t>
      </w:r>
      <w:r>
        <w:t xml:space="preserve"> Try the routine once again.</w:t>
      </w:r>
    </w:p>
    <w:p w:rsidR="0076031D" w:rsidRPr="00DF212A" w:rsidRDefault="00D920CA" w:rsidP="0076031D">
      <w:pPr>
        <w:rPr>
          <w:rFonts w:cs="Arial"/>
          <w:sz w:val="24"/>
          <w:szCs w:val="24"/>
        </w:rPr>
      </w:pPr>
      <w:r>
        <w:rPr>
          <w:noProof/>
        </w:rPr>
        <w:drawing>
          <wp:anchor distT="0" distB="0" distL="114300" distR="114300" simplePos="0" relativeHeight="251663872" behindDoc="0" locked="0" layoutInCell="1" allowOverlap="1">
            <wp:simplePos x="0" y="0"/>
            <wp:positionH relativeFrom="column">
              <wp:posOffset>-200025</wp:posOffset>
            </wp:positionH>
            <wp:positionV relativeFrom="paragraph">
              <wp:posOffset>77470</wp:posOffset>
            </wp:positionV>
            <wp:extent cx="1428750" cy="2181225"/>
            <wp:effectExtent l="0" t="0" r="0" b="9525"/>
            <wp:wrapSquare wrapText="bothSides"/>
            <wp:docPr id="19" name="Picture 2" descr="http://www.walkaboutmag.com/images/48Unilateral-Foa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lkaboutmag.com/images/48Unilateral-Foam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31D" w:rsidRDefault="0076031D" w:rsidP="0076031D">
      <w:pPr>
        <w:pStyle w:val="Heading2"/>
      </w:pPr>
    </w:p>
    <w:p w:rsidR="00AC1D45" w:rsidRDefault="00AC1D45" w:rsidP="0076031D">
      <w:pPr>
        <w:pStyle w:val="Heading2"/>
      </w:pPr>
    </w:p>
    <w:p w:rsidR="00AC1D45" w:rsidRDefault="00AC1D45" w:rsidP="0076031D">
      <w:pPr>
        <w:pStyle w:val="Heading2"/>
      </w:pPr>
    </w:p>
    <w:p w:rsidR="00AC1D45" w:rsidRDefault="00AC1D45" w:rsidP="0076031D">
      <w:pPr>
        <w:pStyle w:val="Heading2"/>
      </w:pPr>
    </w:p>
    <w:p w:rsidR="0076031D" w:rsidRPr="00DF212A" w:rsidRDefault="0076031D" w:rsidP="0076031D">
      <w:pPr>
        <w:pStyle w:val="Heading2"/>
      </w:pPr>
      <w:r>
        <w:t>Level four</w:t>
      </w:r>
    </w:p>
    <w:p w:rsidR="0076031D" w:rsidRPr="00DF212A" w:rsidRDefault="0076031D" w:rsidP="0076031D">
      <w:pPr>
        <w:rPr>
          <w:rFonts w:cs="Arial"/>
          <w:sz w:val="24"/>
          <w:szCs w:val="24"/>
        </w:rPr>
      </w:pPr>
    </w:p>
    <w:p w:rsidR="0076031D" w:rsidRPr="00DF212A" w:rsidRDefault="0076031D" w:rsidP="002B32B9">
      <w:r w:rsidRPr="00DF212A">
        <w:t>Finally balance on one leg.</w:t>
      </w:r>
      <w:r w:rsidRPr="00B24CC1">
        <w:t xml:space="preserve"> </w:t>
      </w:r>
      <w:r>
        <w:t>Try the routine once again.</w:t>
      </w:r>
    </w:p>
    <w:p w:rsidR="0076031D" w:rsidRPr="00DF212A" w:rsidRDefault="0076031D" w:rsidP="002B32B9">
      <w:r w:rsidRPr="00DF212A">
        <w:t xml:space="preserve">Perhaps do this in a corner of the room so the walls will stop you falling too far to one side. </w:t>
      </w:r>
    </w:p>
    <w:p w:rsidR="0076031D" w:rsidRDefault="0076031D" w:rsidP="00E43B7A">
      <w:pPr>
        <w:autoSpaceDE w:val="0"/>
        <w:autoSpaceDN w:val="0"/>
        <w:adjustRightInd w:val="0"/>
        <w:jc w:val="center"/>
        <w:rPr>
          <w:b/>
          <w:sz w:val="48"/>
          <w:szCs w:val="48"/>
        </w:rPr>
      </w:pPr>
    </w:p>
    <w:p w:rsidR="0076031D" w:rsidRDefault="0076031D" w:rsidP="00E43B7A">
      <w:pPr>
        <w:autoSpaceDE w:val="0"/>
        <w:autoSpaceDN w:val="0"/>
        <w:adjustRightInd w:val="0"/>
        <w:jc w:val="center"/>
        <w:rPr>
          <w:b/>
          <w:sz w:val="48"/>
          <w:szCs w:val="48"/>
        </w:rPr>
      </w:pPr>
    </w:p>
    <w:p w:rsidR="00351D89" w:rsidRDefault="00D920CA" w:rsidP="00351D89">
      <w:pPr>
        <w:pStyle w:val="Heading2"/>
      </w:pPr>
      <w:r>
        <w:rPr>
          <w:noProof/>
        </w:rPr>
        <w:lastRenderedPageBreak/>
        <w:drawing>
          <wp:anchor distT="0" distB="0" distL="114300" distR="114300" simplePos="0" relativeHeight="251665920" behindDoc="0" locked="0" layoutInCell="1" allowOverlap="1">
            <wp:simplePos x="0" y="0"/>
            <wp:positionH relativeFrom="column">
              <wp:posOffset>4413885</wp:posOffset>
            </wp:positionH>
            <wp:positionV relativeFrom="paragraph">
              <wp:posOffset>146050</wp:posOffset>
            </wp:positionV>
            <wp:extent cx="1590675" cy="2352675"/>
            <wp:effectExtent l="0" t="0" r="952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D89">
        <w:t>Level five</w:t>
      </w:r>
    </w:p>
    <w:p w:rsidR="00351D89" w:rsidRDefault="00351D89" w:rsidP="00351D89"/>
    <w:p w:rsidR="00351D89" w:rsidRDefault="00351D89" w:rsidP="00351D89"/>
    <w:p w:rsidR="002B32B9" w:rsidRDefault="00AC1D45" w:rsidP="00351D89">
      <w:r>
        <w:t>To progress further you can try using a balance ball;</w:t>
      </w:r>
    </w:p>
    <w:p w:rsidR="00AC1D45" w:rsidRDefault="00AC1D45" w:rsidP="00351D89"/>
    <w:p w:rsidR="00351D89" w:rsidRDefault="00AC1D45" w:rsidP="00AC1D45">
      <w:pPr>
        <w:numPr>
          <w:ilvl w:val="0"/>
          <w:numId w:val="9"/>
        </w:numPr>
        <w:spacing w:line="276" w:lineRule="auto"/>
      </w:pPr>
      <w:r>
        <w:t>Sit on the ball</w:t>
      </w:r>
    </w:p>
    <w:p w:rsidR="00AC1D45" w:rsidRDefault="00AC1D45" w:rsidP="00AC1D45">
      <w:pPr>
        <w:numPr>
          <w:ilvl w:val="1"/>
          <w:numId w:val="9"/>
        </w:numPr>
        <w:spacing w:line="276" w:lineRule="auto"/>
      </w:pPr>
      <w:r>
        <w:t>Eyes open then eyes closed</w:t>
      </w:r>
    </w:p>
    <w:p w:rsidR="00AC1D45" w:rsidRDefault="00AC1D45" w:rsidP="00AC1D45">
      <w:pPr>
        <w:numPr>
          <w:ilvl w:val="0"/>
          <w:numId w:val="9"/>
        </w:numPr>
        <w:spacing w:line="276" w:lineRule="auto"/>
      </w:pPr>
      <w:r>
        <w:t>Lift one foot off the floor</w:t>
      </w:r>
    </w:p>
    <w:p w:rsidR="00AC1D45" w:rsidRDefault="00AC1D45" w:rsidP="00AC1D45">
      <w:pPr>
        <w:numPr>
          <w:ilvl w:val="1"/>
          <w:numId w:val="9"/>
        </w:numPr>
      </w:pPr>
      <w:r>
        <w:t>Eyes open then eyes closed</w:t>
      </w:r>
      <w:r>
        <w:tab/>
      </w:r>
    </w:p>
    <w:p w:rsidR="00AC1D45" w:rsidRDefault="00AC1D45" w:rsidP="00AC1D45"/>
    <w:p w:rsidR="00AC1D45" w:rsidRDefault="00AC1D45" w:rsidP="00AC1D45">
      <w:r>
        <w:t xml:space="preserve">Its recommended to make sure the space you practice in is free from furniture or objects which may </w:t>
      </w:r>
      <w:proofErr w:type="gramStart"/>
      <w:r>
        <w:t>cause</w:t>
      </w:r>
      <w:proofErr w:type="gramEnd"/>
      <w:r>
        <w:t xml:space="preserve"> harm should you lose balance.</w:t>
      </w:r>
    </w:p>
    <w:p w:rsidR="00AC1D45" w:rsidRDefault="00AC1D45" w:rsidP="00AC1D45"/>
    <w:p w:rsidR="00AC1D45" w:rsidRDefault="00DA3E71" w:rsidP="00DA3E71">
      <w:pPr>
        <w:pStyle w:val="Heading2"/>
      </w:pPr>
      <w:r>
        <w:t>Level six</w:t>
      </w:r>
    </w:p>
    <w:p w:rsidR="00DA3E71" w:rsidRDefault="00DA3E71" w:rsidP="00DA3E71"/>
    <w:p w:rsidR="00DA3E71" w:rsidRPr="00DA3E71" w:rsidRDefault="00DA3E71" w:rsidP="00DA3E71">
      <w:r>
        <w:t>Finally, to improve your vestibular system try balancing in the above five positions whilst keeping your eyes open and focus on a static target in front of you. Now turn your head from side to side about half way, repeat at 2 turns a second, remember keep focused on your target and keep balanced. Your target is 20 seconds</w:t>
      </w:r>
      <w:r w:rsidR="007F0EAF">
        <w:t xml:space="preserve"> on all five levels</w:t>
      </w:r>
      <w:r>
        <w:t>.</w:t>
      </w:r>
    </w:p>
    <w:p w:rsidR="00AC1D45" w:rsidRDefault="00AC1D45" w:rsidP="00E43B7A">
      <w:pPr>
        <w:rPr>
          <w:b/>
          <w:color w:val="0088EE"/>
          <w:sz w:val="28"/>
          <w:szCs w:val="28"/>
        </w:rPr>
      </w:pPr>
    </w:p>
    <w:p w:rsidR="00E43B7A" w:rsidRDefault="00E43B7A" w:rsidP="00AC1D45">
      <w:pPr>
        <w:pStyle w:val="Heading2"/>
      </w:pPr>
      <w:r>
        <w:t>References</w:t>
      </w:r>
    </w:p>
    <w:p w:rsidR="00E50050" w:rsidRDefault="00E50050" w:rsidP="00E50050">
      <w:r>
        <w:t xml:space="preserve">Level four </w:t>
      </w:r>
      <w:proofErr w:type="gramStart"/>
      <w:r>
        <w:t>image</w:t>
      </w:r>
      <w:proofErr w:type="gramEnd"/>
      <w:r>
        <w:t xml:space="preserve"> adopted from;</w:t>
      </w:r>
    </w:p>
    <w:p w:rsidR="00E50050" w:rsidRDefault="00E50050" w:rsidP="00E50050">
      <w:r w:rsidRPr="00E50050">
        <w:t>http://www.walkaboutmag.com/images/48Unilateral-Foam3.jpg</w:t>
      </w:r>
      <w:r>
        <w:t xml:space="preserve"> [online 11/06/2014]</w:t>
      </w:r>
    </w:p>
    <w:p w:rsidR="00E43B7A" w:rsidRDefault="00E43B7A" w:rsidP="00E43B7A">
      <w:pPr>
        <w:autoSpaceDE w:val="0"/>
        <w:autoSpaceDN w:val="0"/>
        <w:adjustRightInd w:val="0"/>
        <w:rPr>
          <w:b/>
          <w:color w:val="3366FF"/>
          <w:szCs w:val="22"/>
        </w:rPr>
      </w:pPr>
    </w:p>
    <w:p w:rsidR="00E43B7A" w:rsidRDefault="00E43B7A" w:rsidP="00AC1D45">
      <w:pPr>
        <w:pStyle w:val="Heading2"/>
      </w:pPr>
      <w:r>
        <w:t xml:space="preserve">Contact details  </w:t>
      </w:r>
    </w:p>
    <w:p w:rsidR="00E43B7A" w:rsidRDefault="00AC1D45" w:rsidP="00E43B7A">
      <w:pPr>
        <w:autoSpaceDE w:val="0"/>
        <w:autoSpaceDN w:val="0"/>
        <w:adjustRightInd w:val="0"/>
        <w:rPr>
          <w:b/>
          <w:szCs w:val="22"/>
        </w:rPr>
      </w:pPr>
      <w:r>
        <w:rPr>
          <w:b/>
          <w:szCs w:val="22"/>
        </w:rPr>
        <w:t>Outpatients Physiotherapy</w:t>
      </w:r>
    </w:p>
    <w:p w:rsidR="00AC1D45" w:rsidRPr="001E6062" w:rsidRDefault="00AC1D45" w:rsidP="00E43B7A">
      <w:pPr>
        <w:autoSpaceDE w:val="0"/>
        <w:autoSpaceDN w:val="0"/>
        <w:adjustRightInd w:val="0"/>
        <w:rPr>
          <w:b/>
          <w:szCs w:val="22"/>
        </w:rPr>
      </w:pPr>
    </w:p>
    <w:p w:rsidR="00E43B7A" w:rsidRPr="001C76A0" w:rsidRDefault="00E43B7A" w:rsidP="00E43B7A">
      <w:pPr>
        <w:autoSpaceDE w:val="0"/>
        <w:autoSpaceDN w:val="0"/>
        <w:adjustRightInd w:val="0"/>
        <w:rPr>
          <w:szCs w:val="22"/>
        </w:rPr>
      </w:pPr>
      <w:r w:rsidRPr="001E6062">
        <w:rPr>
          <w:szCs w:val="22"/>
        </w:rPr>
        <w:t>Telephone number</w:t>
      </w:r>
      <w:r w:rsidR="00E50050">
        <w:rPr>
          <w:szCs w:val="22"/>
        </w:rPr>
        <w:t xml:space="preserve"> 01202 442121</w:t>
      </w:r>
    </w:p>
    <w:p w:rsidR="00E43B7A" w:rsidRDefault="00E43B7A" w:rsidP="00E43B7A">
      <w:pPr>
        <w:autoSpaceDE w:val="0"/>
        <w:autoSpaceDN w:val="0"/>
        <w:adjustRightInd w:val="0"/>
        <w:rPr>
          <w:szCs w:val="22"/>
        </w:rPr>
      </w:pPr>
    </w:p>
    <w:p w:rsidR="00E43B7A" w:rsidRDefault="00E43B7A" w:rsidP="00E43B7A">
      <w:pPr>
        <w:autoSpaceDE w:val="0"/>
        <w:autoSpaceDN w:val="0"/>
        <w:adjustRightInd w:val="0"/>
        <w:rPr>
          <w:szCs w:val="22"/>
        </w:rPr>
      </w:pPr>
      <w:r>
        <w:rPr>
          <w:szCs w:val="22"/>
        </w:rPr>
        <w:t>For further general health-related information, please ask the relevant department for an Information Prescription or contact:</w:t>
      </w:r>
    </w:p>
    <w:p w:rsidR="00E43B7A" w:rsidRDefault="00E43B7A" w:rsidP="00E43B7A">
      <w:pPr>
        <w:autoSpaceDE w:val="0"/>
        <w:autoSpaceDN w:val="0"/>
        <w:adjustRightInd w:val="0"/>
        <w:rPr>
          <w:szCs w:val="22"/>
        </w:rPr>
      </w:pPr>
    </w:p>
    <w:p w:rsidR="00E43B7A" w:rsidRPr="00436D58" w:rsidRDefault="007F0EAF" w:rsidP="00E43B7A">
      <w:pPr>
        <w:autoSpaceDE w:val="0"/>
        <w:autoSpaceDN w:val="0"/>
        <w:adjustRightInd w:val="0"/>
        <w:rPr>
          <w:szCs w:val="22"/>
        </w:rPr>
      </w:pPr>
      <w:r>
        <w:rPr>
          <w:noProof/>
        </w:rPr>
        <mc:AlternateContent>
          <mc:Choice Requires="wps">
            <w:drawing>
              <wp:anchor distT="0" distB="0" distL="114300" distR="114300" simplePos="0" relativeHeight="251657728" behindDoc="0" locked="0" layoutInCell="1" allowOverlap="1" wp14:anchorId="423105FC" wp14:editId="6DBF5EA6">
                <wp:simplePos x="0" y="0"/>
                <wp:positionH relativeFrom="column">
                  <wp:posOffset>4360545</wp:posOffset>
                </wp:positionH>
                <wp:positionV relativeFrom="paragraph">
                  <wp:posOffset>1270</wp:posOffset>
                </wp:positionV>
                <wp:extent cx="1828800" cy="1600200"/>
                <wp:effectExtent l="0" t="0" r="19050" b="190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FFFFFF"/>
                        </a:solidFill>
                        <a:ln w="9525">
                          <a:solidFill>
                            <a:srgbClr val="000000"/>
                          </a:solidFill>
                          <a:miter lim="800000"/>
                          <a:headEnd/>
                          <a:tailEnd/>
                        </a:ln>
                      </wps:spPr>
                      <wps:txbx>
                        <w:txbxContent>
                          <w:p w:rsidR="00E43B7A" w:rsidRDefault="00E43B7A" w:rsidP="00E43B7A"/>
                          <w:p w:rsidR="00E43B7A" w:rsidRDefault="00E43B7A" w:rsidP="00E43B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43.35pt;margin-top:.1pt;width:2in;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">
                <v:textbox>
                  <w:txbxContent>
                    <w:p w:rsidR="00E43B7A" w:rsidRDefault="00E43B7A" w:rsidP="00E43B7A"/>
                    <w:p w:rsidR="00E43B7A" w:rsidRDefault="00E43B7A" w:rsidP="00E43B7A">
                      <w:pPr>
                        <w:jc w:val="center"/>
                      </w:pPr>
                    </w:p>
                  </w:txbxContent>
                </v:textbox>
              </v:shape>
            </w:pict>
          </mc:Fallback>
        </mc:AlternateContent>
      </w:r>
      <w:r w:rsidR="00E43B7A" w:rsidRPr="00267EA1">
        <w:rPr>
          <w:szCs w:val="22"/>
        </w:rPr>
        <w:t xml:space="preserve">The Health Information Centre </w:t>
      </w:r>
    </w:p>
    <w:p w:rsidR="00E43B7A" w:rsidRDefault="00E43B7A" w:rsidP="00E43B7A">
      <w:pPr>
        <w:autoSpaceDE w:val="0"/>
        <w:autoSpaceDN w:val="0"/>
        <w:adjustRightInd w:val="0"/>
        <w:rPr>
          <w:szCs w:val="22"/>
        </w:rPr>
      </w:pPr>
      <w:r>
        <w:rPr>
          <w:szCs w:val="22"/>
        </w:rPr>
        <w:t>Poole Hospital NHS Foundation Trust</w:t>
      </w:r>
    </w:p>
    <w:p w:rsidR="00E43B7A" w:rsidRDefault="00E43B7A" w:rsidP="00E43B7A">
      <w:pPr>
        <w:autoSpaceDE w:val="0"/>
        <w:autoSpaceDN w:val="0"/>
        <w:adjustRightInd w:val="0"/>
        <w:rPr>
          <w:szCs w:val="22"/>
        </w:rPr>
      </w:pPr>
      <w:proofErr w:type="spellStart"/>
      <w:r>
        <w:rPr>
          <w:szCs w:val="22"/>
        </w:rPr>
        <w:t>Longfleet</w:t>
      </w:r>
      <w:proofErr w:type="spellEnd"/>
      <w:r>
        <w:rPr>
          <w:szCs w:val="22"/>
        </w:rPr>
        <w:t xml:space="preserve"> Road</w:t>
      </w:r>
    </w:p>
    <w:p w:rsidR="00E43B7A" w:rsidRDefault="00E43B7A" w:rsidP="00E43B7A">
      <w:pPr>
        <w:autoSpaceDE w:val="0"/>
        <w:autoSpaceDN w:val="0"/>
        <w:adjustRightInd w:val="0"/>
        <w:rPr>
          <w:szCs w:val="22"/>
        </w:rPr>
      </w:pPr>
      <w:r>
        <w:rPr>
          <w:szCs w:val="22"/>
        </w:rPr>
        <w:t>Poole</w:t>
      </w:r>
    </w:p>
    <w:p w:rsidR="00E43B7A" w:rsidRDefault="00E43B7A" w:rsidP="00E43B7A">
      <w:pPr>
        <w:autoSpaceDE w:val="0"/>
        <w:autoSpaceDN w:val="0"/>
        <w:adjustRightInd w:val="0"/>
        <w:rPr>
          <w:szCs w:val="22"/>
        </w:rPr>
      </w:pPr>
      <w:r>
        <w:rPr>
          <w:szCs w:val="22"/>
        </w:rPr>
        <w:t>Dorset</w:t>
      </w:r>
    </w:p>
    <w:p w:rsidR="00E43B7A" w:rsidRDefault="00E43B7A" w:rsidP="00E43B7A">
      <w:pPr>
        <w:autoSpaceDE w:val="0"/>
        <w:autoSpaceDN w:val="0"/>
        <w:adjustRightInd w:val="0"/>
        <w:rPr>
          <w:szCs w:val="22"/>
        </w:rPr>
      </w:pPr>
      <w:r>
        <w:rPr>
          <w:szCs w:val="22"/>
        </w:rPr>
        <w:t>BH15 2JB</w:t>
      </w:r>
    </w:p>
    <w:p w:rsidR="00E43B7A" w:rsidRDefault="00E43B7A" w:rsidP="00E43B7A">
      <w:pPr>
        <w:autoSpaceDE w:val="0"/>
        <w:autoSpaceDN w:val="0"/>
        <w:adjustRightInd w:val="0"/>
        <w:rPr>
          <w:szCs w:val="22"/>
        </w:rPr>
      </w:pPr>
      <w:r>
        <w:rPr>
          <w:szCs w:val="22"/>
        </w:rPr>
        <w:t>Telephone:  01202 448003</w:t>
      </w:r>
    </w:p>
    <w:p w:rsidR="00E43B7A" w:rsidRDefault="00E43B7A" w:rsidP="00E43B7A">
      <w:pPr>
        <w:autoSpaceDE w:val="0"/>
        <w:autoSpaceDN w:val="0"/>
        <w:adjustRightInd w:val="0"/>
        <w:rPr>
          <w:szCs w:val="22"/>
        </w:rPr>
      </w:pPr>
    </w:p>
    <w:p w:rsidR="00E43B7A" w:rsidRDefault="00E43B7A" w:rsidP="00AC1D45">
      <w:pPr>
        <w:pStyle w:val="Heading3"/>
      </w:pPr>
      <w:r w:rsidRPr="00AC1D45">
        <w:rPr>
          <w:b w:val="0"/>
          <w:bCs/>
          <w:sz w:val="22"/>
          <w:szCs w:val="22"/>
        </w:rPr>
        <w:t>www.poole.nhs.uk</w:t>
      </w:r>
    </w:p>
    <w:p w:rsidR="00E43B7A" w:rsidRDefault="00E43B7A" w:rsidP="00E43B7A">
      <w:pPr>
        <w:autoSpaceDE w:val="0"/>
        <w:autoSpaceDN w:val="0"/>
        <w:adjustRightInd w:val="0"/>
        <w:rPr>
          <w:szCs w:val="22"/>
        </w:rPr>
      </w:pPr>
    </w:p>
    <w:p w:rsidR="00E43B7A" w:rsidRDefault="00E43B7A" w:rsidP="00E43B7A">
      <w:pPr>
        <w:autoSpaceDE w:val="0"/>
        <w:autoSpaceDN w:val="0"/>
        <w:adjustRightInd w:val="0"/>
        <w:rPr>
          <w:szCs w:val="22"/>
        </w:rPr>
      </w:pPr>
      <w:r>
        <w:rPr>
          <w:szCs w:val="22"/>
        </w:rPr>
        <w:t xml:space="preserve">Author:  </w:t>
      </w:r>
      <w:r w:rsidR="00E50050">
        <w:rPr>
          <w:szCs w:val="22"/>
        </w:rPr>
        <w:t xml:space="preserve">Ian Kennedy Elaine </w:t>
      </w:r>
      <w:proofErr w:type="spellStart"/>
      <w:r w:rsidR="00E50050">
        <w:rPr>
          <w:szCs w:val="22"/>
        </w:rPr>
        <w:t>Dechow</w:t>
      </w:r>
      <w:proofErr w:type="spellEnd"/>
      <w:r w:rsidR="00E50050">
        <w:rPr>
          <w:szCs w:val="22"/>
        </w:rPr>
        <w:t xml:space="preserve"> Jackie Kidd Andy Hayward</w:t>
      </w:r>
    </w:p>
    <w:p w:rsidR="00E43B7A" w:rsidRDefault="00E43B7A" w:rsidP="00E43B7A">
      <w:pPr>
        <w:autoSpaceDE w:val="0"/>
        <w:autoSpaceDN w:val="0"/>
        <w:adjustRightInd w:val="0"/>
        <w:rPr>
          <w:szCs w:val="22"/>
        </w:rPr>
      </w:pPr>
      <w:r>
        <w:rPr>
          <w:szCs w:val="22"/>
        </w:rPr>
        <w:t xml:space="preserve">Date:  </w:t>
      </w:r>
      <w:r w:rsidR="00E50050">
        <w:rPr>
          <w:szCs w:val="22"/>
        </w:rPr>
        <w:t>11/06/2014</w:t>
      </w:r>
    </w:p>
    <w:p w:rsidR="00E43B7A" w:rsidRDefault="00E43B7A" w:rsidP="00E43B7A">
      <w:pPr>
        <w:autoSpaceDE w:val="0"/>
        <w:autoSpaceDN w:val="0"/>
        <w:adjustRightInd w:val="0"/>
        <w:rPr>
          <w:szCs w:val="22"/>
        </w:rPr>
      </w:pPr>
      <w:r>
        <w:rPr>
          <w:szCs w:val="22"/>
        </w:rPr>
        <w:t>Review date:</w:t>
      </w:r>
      <w:r w:rsidR="00E50050">
        <w:rPr>
          <w:szCs w:val="22"/>
        </w:rPr>
        <w:t xml:space="preserve"> Ongoing</w:t>
      </w:r>
    </w:p>
    <w:p w:rsidR="00E43B7A" w:rsidRDefault="00E43B7A" w:rsidP="00E43B7A">
      <w:pPr>
        <w:autoSpaceDE w:val="0"/>
        <w:autoSpaceDN w:val="0"/>
        <w:adjustRightInd w:val="0"/>
        <w:rPr>
          <w:szCs w:val="22"/>
        </w:rPr>
      </w:pPr>
      <w:r w:rsidRPr="001E6062">
        <w:rPr>
          <w:szCs w:val="22"/>
        </w:rPr>
        <w:t xml:space="preserve">Version number: </w:t>
      </w:r>
    </w:p>
    <w:p w:rsidR="00E50050" w:rsidRDefault="00E50050" w:rsidP="00E43B7A">
      <w:pPr>
        <w:rPr>
          <w:b/>
          <w:color w:val="0088EE"/>
          <w:sz w:val="24"/>
          <w:szCs w:val="24"/>
        </w:rPr>
      </w:pPr>
    </w:p>
    <w:p w:rsidR="00E43B7A" w:rsidRPr="00AC1D45" w:rsidRDefault="00E43B7A" w:rsidP="00AC1D45">
      <w:r w:rsidRPr="00AC1D45">
        <w:t xml:space="preserve">We can supply this information in other formats, in larger print, on audiotape, or have it translated for you.  Please call the Patient Advice and Liaison Service (PALS) on 01202 448499, text 07758 272495 or email </w:t>
      </w:r>
      <w:r w:rsidRPr="00AC1D45">
        <w:rPr>
          <w:b/>
          <w:sz w:val="24"/>
          <w:szCs w:val="24"/>
        </w:rPr>
        <w:t>pals@poole.nhs.uk</w:t>
      </w:r>
      <w:r w:rsidRPr="00AC1D45">
        <w:t xml:space="preserve"> for advice.  </w:t>
      </w:r>
    </w:p>
    <w:p w:rsidR="00E43B7A" w:rsidRPr="00AC1D45" w:rsidRDefault="00E43B7A" w:rsidP="00AC1D45"/>
    <w:p w:rsidR="00AC1D45" w:rsidRDefault="00E43B7A" w:rsidP="00AC1D45">
      <w:r w:rsidRPr="00AC1D45">
        <w:t xml:space="preserve">If you wish to make any comments or to ask about any research evidence used to write this leaflet, please contact the Patient Information Team confidentially: phone 01202 448003, write to the Health Information Centre (address above), or email </w:t>
      </w:r>
      <w:r w:rsidRPr="00AC1D45">
        <w:rPr>
          <w:b/>
          <w:sz w:val="24"/>
          <w:szCs w:val="24"/>
        </w:rPr>
        <w:t>patient.information@poole.nhs.uk</w:t>
      </w:r>
      <w:r w:rsidRPr="00AC1D45">
        <w:t xml:space="preserve">. </w:t>
      </w:r>
    </w:p>
    <w:p w:rsidR="007221FC" w:rsidRPr="00AC1D45" w:rsidRDefault="00AC1D45" w:rsidP="00AC1D45">
      <w:pPr>
        <w:tabs>
          <w:tab w:val="left" w:pos="6975"/>
        </w:tabs>
      </w:pPr>
      <w:r>
        <w:tab/>
      </w:r>
    </w:p>
    <w:sectPr w:rsidR="007221FC" w:rsidRPr="00AC1D45" w:rsidSect="003A6846">
      <w:headerReference w:type="default" r:id="rId13"/>
      <w:footerReference w:type="default" r:id="rId14"/>
      <w:headerReference w:type="first" r:id="rId15"/>
      <w:footerReference w:type="first" r:id="rId16"/>
      <w:pgSz w:w="11906" w:h="16838"/>
      <w:pgMar w:top="709" w:right="1276" w:bottom="992" w:left="1134" w:header="720"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96" w:rsidRDefault="004D2D96">
      <w:r>
        <w:separator/>
      </w:r>
    </w:p>
  </w:endnote>
  <w:endnote w:type="continuationSeparator" w:id="0">
    <w:p w:rsidR="004D2D96" w:rsidRDefault="004D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D920CA" w:rsidP="0081601B">
    <w:pPr>
      <w:rPr>
        <w:rFonts w:cs="Arial"/>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17145</wp:posOffset>
              </wp:positionH>
              <wp:positionV relativeFrom="paragraph">
                <wp:posOffset>66040</wp:posOffset>
              </wp:positionV>
              <wp:extent cx="6286500"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O47F5oXAgAAKgQAAA4AAAAAAAAAAAAAAAAALgIAAGRycy9lMm9Eb2MueG1sUEsBAi0AFAAGAAgA&#10;AAAhAFpKihfcAAAABwEAAA8AAAAAAAAAAAAAAAAAcQQAAGRycy9kb3ducmV2LnhtbFBLBQYAAAAA&#10;BAAEAPMAAAB6BQAAAAA=&#10;" strokecolor="#08e" strokeweight="2.25pt"/>
          </w:pict>
        </mc:Fallback>
      </mc:AlternateContent>
    </w:r>
  </w:p>
  <w:p w:rsidR="00AF23E0" w:rsidRDefault="00E43B7A" w:rsidP="00E43B7A">
    <w:pPr>
      <w:rPr>
        <w:b/>
        <w:bCs/>
        <w:szCs w:val="22"/>
      </w:rPr>
    </w:pPr>
    <w:r>
      <w:rPr>
        <w:rFonts w:cs="Arial"/>
      </w:rPr>
      <w:t>© Poole Hospital NHS Foundation Trust</w:t>
    </w:r>
    <w:r>
      <w:rPr>
        <w:rFonts w:cs="Arial"/>
        <w:szCs w:val="22"/>
      </w:rPr>
      <w:t xml:space="preserve">    </w:t>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rPr>
      <w:t xml:space="preserve"> </w:t>
    </w:r>
  </w:p>
  <w:p w:rsidR="00AF23E0" w:rsidRDefault="00AF2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D920CA" w:rsidP="0081601B">
    <w:pPr>
      <w:rPr>
        <w:rFonts w:cs="Arial"/>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66040</wp:posOffset>
              </wp:positionV>
              <wp:extent cx="62865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" strokecolor="#08e" strokeweight="2.25pt"/>
          </w:pict>
        </mc:Fallback>
      </mc:AlternateContent>
    </w:r>
  </w:p>
  <w:p w:rsidR="00AF23E0" w:rsidRDefault="00E43B7A" w:rsidP="00E43B7A">
    <w:pPr>
      <w:rPr>
        <w:rFonts w:cs="Arial"/>
        <w:szCs w:val="22"/>
      </w:rPr>
    </w:pPr>
    <w:r>
      <w:rPr>
        <w:rFonts w:cs="Arial"/>
      </w:rPr>
      <w:t>© Poole Hospital NHS Foundation Trust</w:t>
    </w:r>
    <w:r>
      <w:rPr>
        <w:rFonts w:cs="Arial"/>
        <w:szCs w:val="22"/>
      </w:rPr>
      <w:t xml:space="preserve">    </w:t>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96" w:rsidRDefault="004D2D96">
      <w:r>
        <w:separator/>
      </w:r>
    </w:p>
  </w:footnote>
  <w:footnote w:type="continuationSeparator" w:id="0">
    <w:p w:rsidR="004D2D96" w:rsidRDefault="004D2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AF23E0" w:rsidP="004F1060">
    <w:r w:rsidRPr="004E094C">
      <w:tab/>
    </w:r>
    <w:r w:rsidRPr="004E094C">
      <w:tab/>
      <w:t xml:space="preserve"> </w:t>
    </w:r>
    <w:r w:rsidRPr="004E094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1D" w:rsidRDefault="0076031D" w:rsidP="0076031D">
    <w:pPr>
      <w:rPr>
        <w:b/>
        <w:color w:val="0088EE"/>
        <w:position w:val="6"/>
        <w:sz w:val="32"/>
      </w:rPr>
    </w:pPr>
    <w:r>
      <w:rPr>
        <w:b/>
        <w:color w:val="0088EE"/>
        <w:position w:val="6"/>
        <w:sz w:val="32"/>
      </w:rPr>
      <w:t>Physiotherapy Outpatients</w:t>
    </w:r>
    <w:r w:rsidR="00AF23E0">
      <w:rPr>
        <w:b/>
        <w:color w:val="0088EE"/>
        <w:position w:val="6"/>
        <w:sz w:val="32"/>
      </w:rPr>
      <w:tab/>
    </w:r>
  </w:p>
  <w:p w:rsidR="00AF23E0" w:rsidRPr="0076031D" w:rsidRDefault="0076031D" w:rsidP="0076031D">
    <w:pPr>
      <w:rPr>
        <w:b/>
        <w:color w:val="0088EE"/>
        <w:position w:val="6"/>
        <w:sz w:val="32"/>
      </w:rPr>
    </w:pPr>
    <w:r>
      <w:rPr>
        <w:b/>
        <w:color w:val="0088EE"/>
        <w:sz w:val="44"/>
        <w:szCs w:val="44"/>
      </w:rPr>
      <w:t>Patient Information</w:t>
    </w:r>
    <w:r w:rsidR="00AF23E0">
      <w:rPr>
        <w:b/>
        <w:color w:val="3366FF"/>
        <w:position w:val="6"/>
        <w:sz w:val="32"/>
      </w:rPr>
      <w:tab/>
    </w:r>
    <w:r>
      <w:rPr>
        <w:b/>
        <w:color w:val="3366FF"/>
        <w:position w:val="6"/>
        <w:sz w:val="32"/>
      </w:rPr>
      <w:t xml:space="preserve">                  </w:t>
    </w:r>
    <w:r w:rsidR="00D920CA">
      <w:rPr>
        <w:b/>
        <w:noProof/>
        <w:position w:val="6"/>
        <w:sz w:val="32"/>
      </w:rPr>
      <w:drawing>
        <wp:inline distT="0" distB="0" distL="0" distR="0">
          <wp:extent cx="2181225" cy="438150"/>
          <wp:effectExtent l="0" t="0" r="9525" b="0"/>
          <wp:docPr id="10" name="Picture 10" descr="Poole Hospital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ole Hospital F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38150"/>
                  </a:xfrm>
                  <a:prstGeom prst="rect">
                    <a:avLst/>
                  </a:prstGeom>
                  <a:noFill/>
                  <a:ln>
                    <a:noFill/>
                  </a:ln>
                </pic:spPr>
              </pic:pic>
            </a:graphicData>
          </a:graphic>
        </wp:inline>
      </w:drawing>
    </w:r>
  </w:p>
  <w:p w:rsidR="00AF23E0" w:rsidRDefault="00D920CA" w:rsidP="0081601B">
    <w:pPr>
      <w:autoSpaceDE w:val="0"/>
      <w:autoSpaceDN w:val="0"/>
      <w:adjustRightInd w:val="0"/>
      <w:rPr>
        <w:b/>
        <w:sz w:val="48"/>
        <w:szCs w:val="48"/>
      </w:rPr>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118745</wp:posOffset>
              </wp:positionV>
              <wp:extent cx="5943600" cy="0"/>
              <wp:effectExtent l="0" t="0" r="0" b="0"/>
              <wp:wrapTopAndBottom/>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" strokecolor="#08e" strokeweight="4.5pt">
              <w10:wrap type="topAndBottom"/>
            </v:line>
          </w:pict>
        </mc:Fallback>
      </mc:AlternateContent>
    </w:r>
    <w:r w:rsidR="00AF23E0">
      <w:rPr>
        <w:b/>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B9C"/>
    <w:multiLevelType w:val="hybridMultilevel"/>
    <w:tmpl w:val="57909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F3D0A"/>
    <w:multiLevelType w:val="hybridMultilevel"/>
    <w:tmpl w:val="ACE8D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B00E5A"/>
    <w:multiLevelType w:val="hybridMultilevel"/>
    <w:tmpl w:val="9872BB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6148AF"/>
    <w:multiLevelType w:val="hybridMultilevel"/>
    <w:tmpl w:val="C9DEF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E17CF7"/>
    <w:multiLevelType w:val="hybridMultilevel"/>
    <w:tmpl w:val="C04EE4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0F71A0"/>
    <w:multiLevelType w:val="hybridMultilevel"/>
    <w:tmpl w:val="C5946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F082EB4"/>
    <w:multiLevelType w:val="hybridMultilevel"/>
    <w:tmpl w:val="4F307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P1gs9mg1B4ZXB0XR8Ou2HWieURA=" w:salt="yEVKqrAVK0eVokYjKocJIQ=="/>
  <w:defaultTabStop w:val="720"/>
  <w:displayHorizontalDrawingGridEvery w:val="0"/>
  <w:displayVerticalDrawingGridEvery w:val="0"/>
  <w:doNotUseMarginsForDrawingGridOrigin/>
  <w:noPunctuationKerning/>
  <w:characterSpacingControl w:val="doNotCompress"/>
  <w:hdrShapeDefaults>
    <o:shapedefaults v:ext="edit" spidmax="13313">
      <o:colormru v:ext="edit" colors="#08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2B"/>
    <w:rsid w:val="00012DDC"/>
    <w:rsid w:val="00036940"/>
    <w:rsid w:val="0003720B"/>
    <w:rsid w:val="0006471E"/>
    <w:rsid w:val="00075804"/>
    <w:rsid w:val="0008173F"/>
    <w:rsid w:val="000D29B9"/>
    <w:rsid w:val="00102621"/>
    <w:rsid w:val="0011635A"/>
    <w:rsid w:val="0012083F"/>
    <w:rsid w:val="00142DB1"/>
    <w:rsid w:val="0015038F"/>
    <w:rsid w:val="00162A92"/>
    <w:rsid w:val="0017030E"/>
    <w:rsid w:val="001725BF"/>
    <w:rsid w:val="0017535A"/>
    <w:rsid w:val="001B2908"/>
    <w:rsid w:val="001C7D32"/>
    <w:rsid w:val="001D1F0A"/>
    <w:rsid w:val="001F4221"/>
    <w:rsid w:val="00237637"/>
    <w:rsid w:val="0025238C"/>
    <w:rsid w:val="0025442A"/>
    <w:rsid w:val="00267473"/>
    <w:rsid w:val="0028000C"/>
    <w:rsid w:val="00281531"/>
    <w:rsid w:val="002A38DC"/>
    <w:rsid w:val="002B32B9"/>
    <w:rsid w:val="002B6EC1"/>
    <w:rsid w:val="00350A00"/>
    <w:rsid w:val="00351D89"/>
    <w:rsid w:val="003720DF"/>
    <w:rsid w:val="00375324"/>
    <w:rsid w:val="003A0912"/>
    <w:rsid w:val="003A50A5"/>
    <w:rsid w:val="003A6846"/>
    <w:rsid w:val="003B3C16"/>
    <w:rsid w:val="004042C4"/>
    <w:rsid w:val="00410311"/>
    <w:rsid w:val="00453243"/>
    <w:rsid w:val="00465427"/>
    <w:rsid w:val="0047114A"/>
    <w:rsid w:val="00472EB0"/>
    <w:rsid w:val="004A15E3"/>
    <w:rsid w:val="004C405E"/>
    <w:rsid w:val="004D2D96"/>
    <w:rsid w:val="004D4082"/>
    <w:rsid w:val="004E094C"/>
    <w:rsid w:val="004F1060"/>
    <w:rsid w:val="004F4E35"/>
    <w:rsid w:val="00531864"/>
    <w:rsid w:val="00553F08"/>
    <w:rsid w:val="00554A76"/>
    <w:rsid w:val="00567A43"/>
    <w:rsid w:val="005816DF"/>
    <w:rsid w:val="00587837"/>
    <w:rsid w:val="00596B4F"/>
    <w:rsid w:val="005C10E9"/>
    <w:rsid w:val="005C5273"/>
    <w:rsid w:val="005E3333"/>
    <w:rsid w:val="005E715A"/>
    <w:rsid w:val="005F217D"/>
    <w:rsid w:val="00614DFB"/>
    <w:rsid w:val="00645DAD"/>
    <w:rsid w:val="006638D0"/>
    <w:rsid w:val="006903B2"/>
    <w:rsid w:val="006921A5"/>
    <w:rsid w:val="0069267A"/>
    <w:rsid w:val="0069393F"/>
    <w:rsid w:val="006C12F9"/>
    <w:rsid w:val="006D0888"/>
    <w:rsid w:val="006E29D6"/>
    <w:rsid w:val="006F536F"/>
    <w:rsid w:val="007221FC"/>
    <w:rsid w:val="0076031D"/>
    <w:rsid w:val="007B171F"/>
    <w:rsid w:val="007B1EE3"/>
    <w:rsid w:val="007F0EAF"/>
    <w:rsid w:val="00802825"/>
    <w:rsid w:val="008033BC"/>
    <w:rsid w:val="008108A2"/>
    <w:rsid w:val="0081601B"/>
    <w:rsid w:val="008300B2"/>
    <w:rsid w:val="008449DF"/>
    <w:rsid w:val="008802C7"/>
    <w:rsid w:val="008A2B42"/>
    <w:rsid w:val="00914541"/>
    <w:rsid w:val="0091643F"/>
    <w:rsid w:val="00930174"/>
    <w:rsid w:val="00936B6A"/>
    <w:rsid w:val="00945FC2"/>
    <w:rsid w:val="009465AB"/>
    <w:rsid w:val="0099286E"/>
    <w:rsid w:val="009B3EFB"/>
    <w:rsid w:val="009D10AC"/>
    <w:rsid w:val="009D58CD"/>
    <w:rsid w:val="00A03AAC"/>
    <w:rsid w:val="00A1118B"/>
    <w:rsid w:val="00A1700E"/>
    <w:rsid w:val="00A31972"/>
    <w:rsid w:val="00A33587"/>
    <w:rsid w:val="00A37A66"/>
    <w:rsid w:val="00A53907"/>
    <w:rsid w:val="00A65D7E"/>
    <w:rsid w:val="00A72326"/>
    <w:rsid w:val="00AA0855"/>
    <w:rsid w:val="00AB6142"/>
    <w:rsid w:val="00AC1D45"/>
    <w:rsid w:val="00AC70C3"/>
    <w:rsid w:val="00AF23E0"/>
    <w:rsid w:val="00B163B7"/>
    <w:rsid w:val="00B265C9"/>
    <w:rsid w:val="00B32F3A"/>
    <w:rsid w:val="00B42D75"/>
    <w:rsid w:val="00B552CA"/>
    <w:rsid w:val="00B64711"/>
    <w:rsid w:val="00B65643"/>
    <w:rsid w:val="00BA0AAD"/>
    <w:rsid w:val="00BC35BC"/>
    <w:rsid w:val="00BD7EFB"/>
    <w:rsid w:val="00BE43EB"/>
    <w:rsid w:val="00C01122"/>
    <w:rsid w:val="00C02D21"/>
    <w:rsid w:val="00C031B4"/>
    <w:rsid w:val="00C1452B"/>
    <w:rsid w:val="00C25119"/>
    <w:rsid w:val="00C272E2"/>
    <w:rsid w:val="00C3486A"/>
    <w:rsid w:val="00C44C40"/>
    <w:rsid w:val="00C52992"/>
    <w:rsid w:val="00C57F44"/>
    <w:rsid w:val="00C67051"/>
    <w:rsid w:val="00C83CF8"/>
    <w:rsid w:val="00CA4101"/>
    <w:rsid w:val="00CA66CF"/>
    <w:rsid w:val="00CC71FD"/>
    <w:rsid w:val="00D23E80"/>
    <w:rsid w:val="00D5517F"/>
    <w:rsid w:val="00D7309B"/>
    <w:rsid w:val="00D737DF"/>
    <w:rsid w:val="00D8519F"/>
    <w:rsid w:val="00D86A26"/>
    <w:rsid w:val="00D920CA"/>
    <w:rsid w:val="00DA39F4"/>
    <w:rsid w:val="00DA3E71"/>
    <w:rsid w:val="00DB01F0"/>
    <w:rsid w:val="00DE0FAE"/>
    <w:rsid w:val="00DF3719"/>
    <w:rsid w:val="00E16188"/>
    <w:rsid w:val="00E2394D"/>
    <w:rsid w:val="00E275A0"/>
    <w:rsid w:val="00E43B7A"/>
    <w:rsid w:val="00E45EF2"/>
    <w:rsid w:val="00E50050"/>
    <w:rsid w:val="00E67803"/>
    <w:rsid w:val="00E716E7"/>
    <w:rsid w:val="00E86B7E"/>
    <w:rsid w:val="00E926DF"/>
    <w:rsid w:val="00E9442D"/>
    <w:rsid w:val="00ED608C"/>
    <w:rsid w:val="00ED63E0"/>
    <w:rsid w:val="00EE554F"/>
    <w:rsid w:val="00EE6C0D"/>
    <w:rsid w:val="00EF38C8"/>
    <w:rsid w:val="00EF7CB9"/>
    <w:rsid w:val="00F156E5"/>
    <w:rsid w:val="00F41443"/>
    <w:rsid w:val="00F60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0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31D"/>
    <w:rPr>
      <w:rFonts w:ascii="Arial" w:hAnsi="Arial"/>
      <w:sz w:val="22"/>
    </w:rPr>
  </w:style>
  <w:style w:type="paragraph" w:styleId="Heading1">
    <w:name w:val="heading 1"/>
    <w:basedOn w:val="Normal"/>
    <w:next w:val="Normal"/>
    <w:qFormat/>
    <w:rsid w:val="0076031D"/>
    <w:pPr>
      <w:keepNext/>
      <w:jc w:val="both"/>
      <w:outlineLvl w:val="0"/>
    </w:pPr>
    <w:rPr>
      <w:b/>
      <w:sz w:val="48"/>
    </w:rPr>
  </w:style>
  <w:style w:type="paragraph" w:styleId="Heading2">
    <w:name w:val="heading 2"/>
    <w:basedOn w:val="Normal"/>
    <w:next w:val="Normal"/>
    <w:qFormat/>
    <w:rsid w:val="0076031D"/>
    <w:pPr>
      <w:keepNext/>
      <w:jc w:val="both"/>
      <w:outlineLvl w:val="1"/>
    </w:pPr>
    <w:rPr>
      <w:b/>
      <w:sz w:val="28"/>
    </w:rPr>
  </w:style>
  <w:style w:type="paragraph" w:styleId="Heading3">
    <w:name w:val="heading 3"/>
    <w:basedOn w:val="Normal"/>
    <w:next w:val="Normal"/>
    <w:qFormat/>
    <w:rsid w:val="00AC1D45"/>
    <w:pPr>
      <w:keepNext/>
      <w:outlineLvl w:val="2"/>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paragraph" w:styleId="ListParagraph">
    <w:name w:val="List Paragraph"/>
    <w:basedOn w:val="Normal"/>
    <w:uiPriority w:val="34"/>
    <w:qFormat/>
    <w:rsid w:val="0076031D"/>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31D"/>
    <w:rPr>
      <w:rFonts w:ascii="Arial" w:hAnsi="Arial"/>
      <w:sz w:val="22"/>
    </w:rPr>
  </w:style>
  <w:style w:type="paragraph" w:styleId="Heading1">
    <w:name w:val="heading 1"/>
    <w:basedOn w:val="Normal"/>
    <w:next w:val="Normal"/>
    <w:qFormat/>
    <w:rsid w:val="0076031D"/>
    <w:pPr>
      <w:keepNext/>
      <w:jc w:val="both"/>
      <w:outlineLvl w:val="0"/>
    </w:pPr>
    <w:rPr>
      <w:b/>
      <w:sz w:val="48"/>
    </w:rPr>
  </w:style>
  <w:style w:type="paragraph" w:styleId="Heading2">
    <w:name w:val="heading 2"/>
    <w:basedOn w:val="Normal"/>
    <w:next w:val="Normal"/>
    <w:qFormat/>
    <w:rsid w:val="0076031D"/>
    <w:pPr>
      <w:keepNext/>
      <w:jc w:val="both"/>
      <w:outlineLvl w:val="1"/>
    </w:pPr>
    <w:rPr>
      <w:b/>
      <w:sz w:val="28"/>
    </w:rPr>
  </w:style>
  <w:style w:type="paragraph" w:styleId="Heading3">
    <w:name w:val="heading 3"/>
    <w:basedOn w:val="Normal"/>
    <w:next w:val="Normal"/>
    <w:qFormat/>
    <w:rsid w:val="00AC1D45"/>
    <w:pPr>
      <w:keepNext/>
      <w:outlineLvl w:val="2"/>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paragraph" w:styleId="ListParagraph">
    <w:name w:val="List Paragraph"/>
    <w:basedOn w:val="Normal"/>
    <w:uiPriority w:val="34"/>
    <w:qFormat/>
    <w:rsid w:val="0076031D"/>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2004">
      <w:bodyDiv w:val="1"/>
      <w:marLeft w:val="0"/>
      <w:marRight w:val="0"/>
      <w:marTop w:val="0"/>
      <w:marBottom w:val="0"/>
      <w:divBdr>
        <w:top w:val="none" w:sz="0" w:space="0" w:color="auto"/>
        <w:left w:val="none" w:sz="0" w:space="0" w:color="auto"/>
        <w:bottom w:val="none" w:sz="0" w:space="0" w:color="auto"/>
        <w:right w:val="none" w:sz="0" w:space="0" w:color="auto"/>
      </w:divBdr>
    </w:div>
    <w:div w:id="362095841">
      <w:bodyDiv w:val="1"/>
      <w:marLeft w:val="0"/>
      <w:marRight w:val="0"/>
      <w:marTop w:val="0"/>
      <w:marBottom w:val="0"/>
      <w:divBdr>
        <w:top w:val="none" w:sz="0" w:space="0" w:color="auto"/>
        <w:left w:val="none" w:sz="0" w:space="0" w:color="auto"/>
        <w:bottom w:val="none" w:sz="0" w:space="0" w:color="auto"/>
        <w:right w:val="none" w:sz="0" w:space="0" w:color="auto"/>
      </w:divBdr>
    </w:div>
    <w:div w:id="666787878">
      <w:bodyDiv w:val="1"/>
      <w:marLeft w:val="0"/>
      <w:marRight w:val="0"/>
      <w:marTop w:val="0"/>
      <w:marBottom w:val="0"/>
      <w:divBdr>
        <w:top w:val="none" w:sz="0" w:space="0" w:color="auto"/>
        <w:left w:val="none" w:sz="0" w:space="0" w:color="auto"/>
        <w:bottom w:val="none" w:sz="0" w:space="0" w:color="auto"/>
        <w:right w:val="none" w:sz="0" w:space="0" w:color="auto"/>
      </w:divBdr>
    </w:div>
    <w:div w:id="947392286">
      <w:bodyDiv w:val="1"/>
      <w:marLeft w:val="0"/>
      <w:marRight w:val="0"/>
      <w:marTop w:val="0"/>
      <w:marBottom w:val="0"/>
      <w:divBdr>
        <w:top w:val="none" w:sz="0" w:space="0" w:color="auto"/>
        <w:left w:val="none" w:sz="0" w:space="0" w:color="auto"/>
        <w:bottom w:val="none" w:sz="0" w:space="0" w:color="auto"/>
        <w:right w:val="none" w:sz="0" w:space="0" w:color="auto"/>
      </w:divBdr>
    </w:div>
    <w:div w:id="1679238222">
      <w:bodyDiv w:val="1"/>
      <w:marLeft w:val="0"/>
      <w:marRight w:val="0"/>
      <w:marTop w:val="0"/>
      <w:marBottom w:val="0"/>
      <w:divBdr>
        <w:top w:val="none" w:sz="0" w:space="0" w:color="auto"/>
        <w:left w:val="none" w:sz="0" w:space="0" w:color="auto"/>
        <w:bottom w:val="none" w:sz="0" w:space="0" w:color="auto"/>
        <w:right w:val="none" w:sz="0" w:space="0" w:color="auto"/>
      </w:divBdr>
    </w:div>
    <w:div w:id="20785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s.jansson\Local%20Settings\Temporary%20Internet%20Files\OLK10C\Nucl%20Med%20PGH%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Nucl Med PGH Letter Head</Template>
  <TotalTime>5</TotalTime>
  <Pages>2</Pages>
  <Words>454</Words>
  <Characters>2386</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IRIS, MEDICAL PHYSICS, POOLE HOSPITAL</vt:lpstr>
    </vt:vector>
  </TitlesOfParts>
  <Company>poole hospital</Company>
  <LinksUpToDate>false</LinksUpToDate>
  <CharactersWithSpaces>2835</CharactersWithSpaces>
  <SharedDoc>false</SharedDoc>
  <HLinks>
    <vt:vector size="30" baseType="variant">
      <vt:variant>
        <vt:i4>8257630</vt:i4>
      </vt:variant>
      <vt:variant>
        <vt:i4>12</vt:i4>
      </vt:variant>
      <vt:variant>
        <vt:i4>0</vt:i4>
      </vt:variant>
      <vt:variant>
        <vt:i4>5</vt:i4>
      </vt:variant>
      <vt:variant>
        <vt:lpwstr>mailto:patient.information@poole.nhs.uk</vt:lpwstr>
      </vt:variant>
      <vt:variant>
        <vt:lpwstr/>
      </vt:variant>
      <vt:variant>
        <vt:i4>4063306</vt:i4>
      </vt:variant>
      <vt:variant>
        <vt:i4>9</vt:i4>
      </vt:variant>
      <vt:variant>
        <vt:i4>0</vt:i4>
      </vt:variant>
      <vt:variant>
        <vt:i4>5</vt:i4>
      </vt:variant>
      <vt:variant>
        <vt:lpwstr>mailto:pals@poole.nhs.uk</vt:lpwstr>
      </vt:variant>
      <vt:variant>
        <vt:lpwstr/>
      </vt:variant>
      <vt:variant>
        <vt:i4>1441872</vt:i4>
      </vt:variant>
      <vt:variant>
        <vt:i4>6</vt:i4>
      </vt:variant>
      <vt:variant>
        <vt:i4>0</vt:i4>
      </vt:variant>
      <vt:variant>
        <vt:i4>5</vt:i4>
      </vt:variant>
      <vt:variant>
        <vt:lpwstr>http://www.poole.nhs.uk/</vt:lpwstr>
      </vt:variant>
      <vt:variant>
        <vt:lpwstr/>
      </vt:variant>
      <vt:variant>
        <vt:i4>8192031</vt:i4>
      </vt:variant>
      <vt:variant>
        <vt:i4>3</vt:i4>
      </vt:variant>
      <vt:variant>
        <vt:i4>0</vt:i4>
      </vt:variant>
      <vt:variant>
        <vt:i4>5</vt:i4>
      </vt:variant>
      <vt:variant>
        <vt:lpwstr>http://nww.intranet.poole.nhs.uk/patient_experience/patient_information_production/patient_information_guides.aspx</vt:lpwstr>
      </vt:variant>
      <vt:variant>
        <vt:lpwstr/>
      </vt:variant>
      <vt:variant>
        <vt:i4>8192031</vt:i4>
      </vt:variant>
      <vt:variant>
        <vt:i4>0</vt:i4>
      </vt:variant>
      <vt:variant>
        <vt:i4>0</vt:i4>
      </vt:variant>
      <vt:variant>
        <vt:i4>5</vt:i4>
      </vt:variant>
      <vt:variant>
        <vt:lpwstr>http://nww.intranet.poole.nhs.uk/patient_experience/patient_information_production/patient_information_guides.aspx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MEDICAL PHYSICS, POOLE HOSPITAL</dc:title>
  <dc:creator>lars.jansson</dc:creator>
  <cp:lastModifiedBy>Kennedy, Ian</cp:lastModifiedBy>
  <cp:revision>6</cp:revision>
  <cp:lastPrinted>2014-07-16T15:11:00Z</cp:lastPrinted>
  <dcterms:created xsi:type="dcterms:W3CDTF">2014-06-25T19:40:00Z</dcterms:created>
  <dcterms:modified xsi:type="dcterms:W3CDTF">2015-03-30T08:02:00Z</dcterms:modified>
</cp:coreProperties>
</file>